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5485E" w14:textId="77777777" w:rsidR="00A3109D" w:rsidRPr="00A51378" w:rsidRDefault="00EE0254" w:rsidP="00A3109D">
      <w:pPr>
        <w:rPr>
          <w:rFonts w:ascii="Arial" w:eastAsia="Tahoma" w:hAnsi="Arial" w:cs="Arial"/>
          <w:sz w:val="22"/>
          <w:szCs w:val="22"/>
        </w:rPr>
      </w:pPr>
      <w:proofErr w:type="spellStart"/>
      <w:r w:rsidRPr="00A51378">
        <w:rPr>
          <w:rFonts w:ascii="Arial" w:eastAsia="Tahoma" w:hAnsi="Arial" w:cs="Arial"/>
          <w:b/>
          <w:sz w:val="22"/>
          <w:szCs w:val="22"/>
        </w:rPr>
        <w:t>Titularra</w:t>
      </w:r>
      <w:proofErr w:type="spellEnd"/>
      <w:r w:rsidRPr="00A51378">
        <w:rPr>
          <w:rFonts w:ascii="Arial" w:eastAsia="Tahoma" w:hAnsi="Arial" w:cs="Arial"/>
          <w:sz w:val="22"/>
          <w:szCs w:val="22"/>
        </w:rPr>
        <w:t xml:space="preserve">: </w:t>
      </w:r>
      <w:r w:rsidRPr="00A51378">
        <w:rPr>
          <w:rFonts w:ascii="Arial" w:eastAsia="Tahoma" w:hAnsi="Arial" w:cs="Arial"/>
          <w:noProof/>
          <w:sz w:val="22"/>
          <w:szCs w:val="22"/>
        </w:rPr>
        <w:t>GETARIAKO UDALA</w:t>
      </w:r>
    </w:p>
    <w:p w14:paraId="1B6619A3" w14:textId="77777777" w:rsidR="00A3109D" w:rsidRPr="00A51378" w:rsidRDefault="00A3109D" w:rsidP="00A3109D">
      <w:pPr>
        <w:rPr>
          <w:rFonts w:ascii="Arial" w:eastAsia="Tahoma" w:hAnsi="Arial" w:cs="Arial"/>
          <w:sz w:val="22"/>
          <w:szCs w:val="22"/>
        </w:rPr>
      </w:pPr>
    </w:p>
    <w:p w14:paraId="0983451E" w14:textId="77777777" w:rsidR="00F075AB" w:rsidRPr="00A51378" w:rsidRDefault="00F075AB" w:rsidP="00A3109D">
      <w:pPr>
        <w:rPr>
          <w:rFonts w:eastAsia="Tahom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1"/>
        <w:gridCol w:w="4322"/>
      </w:tblGrid>
      <w:tr w:rsidR="00F9243F" w:rsidRPr="00F9243F" w14:paraId="7EAC11CC" w14:textId="77777777" w:rsidTr="005A26EF">
        <w:tc>
          <w:tcPr>
            <w:tcW w:w="4321" w:type="dxa"/>
          </w:tcPr>
          <w:p w14:paraId="7B965BE8" w14:textId="58D0D106" w:rsidR="00F9243F" w:rsidRPr="00F9243F" w:rsidRDefault="00F9243F" w:rsidP="005A26EF">
            <w:pPr>
              <w:spacing w:line="276" w:lineRule="auto"/>
              <w:jc w:val="center"/>
              <w:rPr>
                <w:rFonts w:ascii="Arial" w:eastAsia="Tahoma" w:hAnsi="Arial" w:cs="Arial"/>
                <w:b/>
                <w:bCs/>
                <w:sz w:val="22"/>
                <w:szCs w:val="22"/>
                <w:lang w:val="eu-ES"/>
              </w:rPr>
            </w:pPr>
            <w:r w:rsidRPr="00F9243F">
              <w:rPr>
                <w:rFonts w:ascii="Arial" w:eastAsia="Tahoma" w:hAnsi="Arial" w:cs="Arial"/>
                <w:b/>
                <w:bCs/>
                <w:sz w:val="22"/>
                <w:szCs w:val="22"/>
                <w:lang w:val="eu-ES"/>
              </w:rPr>
              <w:t>AZTERKETA PRAKTIKORAKO OHARRA</w:t>
            </w:r>
            <w:r w:rsidR="00EE0254">
              <w:rPr>
                <w:rFonts w:ascii="Arial" w:eastAsia="Tahoma" w:hAnsi="Arial" w:cs="Arial"/>
                <w:b/>
                <w:bCs/>
                <w:sz w:val="22"/>
                <w:szCs w:val="22"/>
                <w:lang w:val="eu-ES"/>
              </w:rPr>
              <w:t>K</w:t>
            </w:r>
          </w:p>
        </w:tc>
        <w:tc>
          <w:tcPr>
            <w:tcW w:w="4322" w:type="dxa"/>
          </w:tcPr>
          <w:p w14:paraId="4E570EFB" w14:textId="77777777" w:rsidR="00C41CA7" w:rsidRDefault="00F9243F" w:rsidP="005A26EF">
            <w:pPr>
              <w:spacing w:line="276" w:lineRule="auto"/>
              <w:jc w:val="center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  <w:r w:rsidRPr="00F9243F">
              <w:rPr>
                <w:rFonts w:ascii="Arial" w:eastAsia="Tahoma" w:hAnsi="Arial" w:cs="Arial"/>
                <w:b/>
                <w:bCs/>
                <w:sz w:val="22"/>
                <w:szCs w:val="22"/>
              </w:rPr>
              <w:t>NOTA</w:t>
            </w:r>
            <w:r w:rsidR="00EE0254">
              <w:rPr>
                <w:rFonts w:ascii="Arial" w:eastAsia="Tahoma" w:hAnsi="Arial" w:cs="Arial"/>
                <w:b/>
                <w:bCs/>
                <w:sz w:val="22"/>
                <w:szCs w:val="22"/>
              </w:rPr>
              <w:t>S</w:t>
            </w:r>
            <w:r w:rsidRPr="00F9243F">
              <w:rPr>
                <w:rFonts w:ascii="Arial" w:eastAsia="Tahoma" w:hAnsi="Arial" w:cs="Arial"/>
                <w:b/>
                <w:bCs/>
                <w:sz w:val="22"/>
                <w:szCs w:val="22"/>
              </w:rPr>
              <w:t xml:space="preserve"> PARA EL</w:t>
            </w:r>
          </w:p>
          <w:p w14:paraId="5250BE94" w14:textId="69110E1B" w:rsidR="00F9243F" w:rsidRPr="00F9243F" w:rsidRDefault="00F9243F" w:rsidP="005A26EF">
            <w:pPr>
              <w:spacing w:line="276" w:lineRule="auto"/>
              <w:jc w:val="center"/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  <w:r w:rsidRPr="00F9243F">
              <w:rPr>
                <w:rFonts w:ascii="Arial" w:eastAsia="Tahoma" w:hAnsi="Arial" w:cs="Arial"/>
                <w:b/>
                <w:bCs/>
                <w:sz w:val="22"/>
                <w:szCs w:val="22"/>
              </w:rPr>
              <w:t xml:space="preserve"> EXAMEN PRÁCTICO</w:t>
            </w:r>
          </w:p>
        </w:tc>
      </w:tr>
      <w:tr w:rsidR="00F9243F" w:rsidRPr="00F9243F" w14:paraId="22B6333C" w14:textId="77777777" w:rsidTr="005A26EF">
        <w:tc>
          <w:tcPr>
            <w:tcW w:w="4321" w:type="dxa"/>
          </w:tcPr>
          <w:p w14:paraId="7528381F" w14:textId="69A7ED23" w:rsidR="00F9243F" w:rsidRDefault="00F9243F" w:rsidP="005A26EF">
            <w:pPr>
              <w:pStyle w:val="NormalWeb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>2022ko maiatzak 14an</w:t>
            </w:r>
            <w:r w:rsidR="00FC5D00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 xml:space="preserve"> </w:t>
            </w:r>
            <w:r w:rsidR="00FC5D00" w:rsidRPr="00FC5D00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>Araba Kalea, 18, Zaraut</w:t>
            </w:r>
            <w:r w:rsidR="00FC5D00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>zen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 xml:space="preserve"> ospatuko den azterketan ondorengoak kontuan izan beharko dira:</w:t>
            </w:r>
          </w:p>
          <w:p w14:paraId="6A414961" w14:textId="77777777" w:rsidR="00FC5D00" w:rsidRDefault="00FC5D00" w:rsidP="005A26EF">
            <w:pPr>
              <w:pStyle w:val="NormalWeb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</w:pPr>
          </w:p>
          <w:p w14:paraId="245CD28F" w14:textId="3E05BDEB" w:rsidR="00924F10" w:rsidRDefault="00F9243F" w:rsidP="005A26EF">
            <w:pPr>
              <w:pStyle w:val="NormalWeb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 xml:space="preserve">1.- Azterketa goizeko 9:00etan hasiko da eta bost orduko iraupena izango du. </w:t>
            </w:r>
            <w:r w:rsidR="008B6838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 xml:space="preserve"> Beraz aurretiaz azaltzea eskatzen da. </w:t>
            </w:r>
          </w:p>
          <w:p w14:paraId="37F00611" w14:textId="77777777" w:rsidR="00C41CA7" w:rsidRDefault="00F9243F" w:rsidP="005A26EF">
            <w:pPr>
              <w:pStyle w:val="NormalWeb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>2.-Azterketa praktikoa ebazteko,</w:t>
            </w:r>
            <w:r w:rsidR="00C30463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 xml:space="preserve"> egunean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 xml:space="preserve"> indarrean dagoen legedia erabili beharko da:</w:t>
            </w:r>
          </w:p>
          <w:p w14:paraId="42D843F6" w14:textId="08F84808" w:rsidR="00F9243F" w:rsidRPr="00F9243F" w:rsidRDefault="00F9243F" w:rsidP="005A26EF">
            <w:pPr>
              <w:pStyle w:val="NormalWeb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</w:pPr>
            <w:r w:rsidRPr="00F9243F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>Euskadiko Ingurumen Administrazioari buruzko abenduaren 9ko 10/2021 Legeak honako lege eta xedapen hauek indargabetu ditu, eta gai-zerrendan sartu dira:</w:t>
            </w:r>
          </w:p>
          <w:p w14:paraId="7DB412EC" w14:textId="058C7546" w:rsidR="00F9243F" w:rsidRPr="00F9243F" w:rsidRDefault="00F9243F" w:rsidP="005A26EF">
            <w:pPr>
              <w:pStyle w:val="NormalWeb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</w:pPr>
            <w:r w:rsidRPr="00F9243F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>1. 3/1998 Lege Orokorra, otsailaren 27koa, Euskal Herriko ingurugiroa babestekoa (gai-zerrendako 42. eta 43. zenbakiak)</w:t>
            </w:r>
            <w:r w:rsidR="00044C21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>.</w:t>
            </w:r>
          </w:p>
          <w:p w14:paraId="0046F0C8" w14:textId="678F77FA" w:rsidR="00F9243F" w:rsidRDefault="00F9243F" w:rsidP="005A26EF">
            <w:pPr>
              <w:pStyle w:val="NormalWeb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</w:pPr>
            <w:r w:rsidRPr="00F9243F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>2. 211/2012 Dekretua, Euskal Autonomia Erkidegoko ingurumen-</w:t>
            </w:r>
            <w:r w:rsidR="00C41CA7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 xml:space="preserve"> </w:t>
            </w:r>
            <w:r w:rsidRPr="00F9243F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>ebaluazioari buruzkoa (gai-</w:t>
            </w:r>
            <w:r w:rsidR="00C41CA7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 xml:space="preserve"> </w:t>
            </w:r>
            <w:r w:rsidRPr="00F9243F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>zerrendako 41. zenbakia)</w:t>
            </w:r>
          </w:p>
          <w:p w14:paraId="3CCD1771" w14:textId="78AFB9D9" w:rsidR="00F9243F" w:rsidRDefault="00F9243F" w:rsidP="005A26EF">
            <w:pPr>
              <w:pStyle w:val="NormalWeb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u-ES"/>
              </w:rPr>
            </w:pPr>
            <w:r w:rsidRPr="00F9243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u-ES"/>
              </w:rPr>
              <w:t>Gai horiei buruzko edozein galdera indarrean dagoen araudiaren arabera baloratuko da.</w:t>
            </w:r>
          </w:p>
          <w:p w14:paraId="09ACD8B4" w14:textId="107E512E" w:rsidR="00924F10" w:rsidRDefault="00924F10" w:rsidP="005A26EF">
            <w:pPr>
              <w:pStyle w:val="NormalWeb"/>
              <w:spacing w:line="276" w:lineRule="auto"/>
              <w:jc w:val="both"/>
              <w:rPr>
                <w:rFonts w:ascii="Arial" w:eastAsia="Tahoma" w:hAnsi="Arial" w:cs="Arial"/>
                <w:sz w:val="22"/>
                <w:szCs w:val="22"/>
                <w:lang w:val="eu-ES"/>
              </w:rPr>
            </w:pPr>
            <w:r>
              <w:rPr>
                <w:rFonts w:ascii="Arial" w:eastAsia="Tahoma" w:hAnsi="Arial" w:cs="Arial"/>
                <w:sz w:val="22"/>
                <w:szCs w:val="22"/>
                <w:lang w:val="eu-ES"/>
              </w:rPr>
              <w:t xml:space="preserve">3.- Azterketa ordenagailuz </w:t>
            </w:r>
            <w:r w:rsidR="00C41CA7">
              <w:rPr>
                <w:rFonts w:ascii="Arial" w:eastAsia="Tahoma" w:hAnsi="Arial" w:cs="Arial"/>
                <w:sz w:val="22"/>
                <w:szCs w:val="22"/>
                <w:lang w:val="eu-ES"/>
              </w:rPr>
              <w:t xml:space="preserve">eta eskuz </w:t>
            </w:r>
            <w:r>
              <w:rPr>
                <w:rFonts w:ascii="Arial" w:eastAsia="Tahoma" w:hAnsi="Arial" w:cs="Arial"/>
                <w:sz w:val="22"/>
                <w:szCs w:val="22"/>
                <w:lang w:val="eu-ES"/>
              </w:rPr>
              <w:t xml:space="preserve">egingo da. </w:t>
            </w:r>
            <w:r w:rsidR="00896AB7">
              <w:rPr>
                <w:rFonts w:ascii="Arial" w:eastAsia="Tahoma" w:hAnsi="Arial" w:cs="Arial"/>
                <w:sz w:val="22"/>
                <w:szCs w:val="22"/>
                <w:lang w:val="eu-ES"/>
              </w:rPr>
              <w:t>Ordenagailuan eskura izango duzue ondorengo materiala:</w:t>
            </w:r>
          </w:p>
          <w:p w14:paraId="677B0EC2" w14:textId="28B7521A" w:rsidR="00385956" w:rsidRDefault="00A7102D" w:rsidP="00044C21">
            <w:pPr>
              <w:pStyle w:val="NormalWeb"/>
              <w:spacing w:line="276" w:lineRule="auto"/>
              <w:ind w:left="720"/>
              <w:jc w:val="both"/>
              <w:rPr>
                <w:rFonts w:ascii="Arial" w:eastAsia="Tahoma" w:hAnsi="Arial" w:cs="Arial"/>
                <w:sz w:val="22"/>
                <w:szCs w:val="22"/>
                <w:lang w:val="eu-ES"/>
              </w:rPr>
            </w:pPr>
            <w:r w:rsidRPr="00A7102D">
              <w:rPr>
                <w:rFonts w:ascii="Arial" w:eastAsia="Tahoma" w:hAnsi="Arial" w:cs="Arial"/>
                <w:sz w:val="22"/>
                <w:szCs w:val="22"/>
                <w:lang w:val="eu-ES"/>
              </w:rPr>
              <w:t xml:space="preserve">- Getariako jabetza eta erabilera publikoko lurzoruen okupazioa arautzen duen ordenantza. </w:t>
            </w:r>
            <w:r w:rsidRPr="00A7102D">
              <w:rPr>
                <w:rFonts w:ascii="Arial" w:eastAsia="Tahoma" w:hAnsi="Arial" w:cs="Arial"/>
                <w:sz w:val="22"/>
                <w:szCs w:val="22"/>
                <w:lang w:val="eu-ES"/>
              </w:rPr>
              <w:lastRenderedPageBreak/>
              <w:t>Terrazen udal ordenantza.</w:t>
            </w:r>
            <w:r w:rsidRPr="00A7102D">
              <w:rPr>
                <w:rFonts w:ascii="Arial" w:eastAsia="Tahoma" w:hAnsi="Arial" w:cs="Arial"/>
                <w:sz w:val="22"/>
                <w:szCs w:val="22"/>
                <w:lang w:val="eu-ES"/>
              </w:rPr>
              <w:br/>
              <w:t>- Getariako Hirigune Historikoa Babesteko Plan Berezia. Eraikuntza- eta erabilera-ordenantzak.</w:t>
            </w:r>
            <w:r w:rsidRPr="00A7102D">
              <w:rPr>
                <w:rFonts w:ascii="Arial" w:eastAsia="Tahoma" w:hAnsi="Arial" w:cs="Arial"/>
                <w:sz w:val="22"/>
                <w:szCs w:val="22"/>
                <w:lang w:val="eu-ES"/>
              </w:rPr>
              <w:br/>
              <w:t>- Beheko solairuetan eta Getariako beste bizitegi-eraikin batzuetan etxebizitza-erabilera ezartzea arautzen duen ordenantza.</w:t>
            </w:r>
            <w:r w:rsidRPr="00A7102D">
              <w:rPr>
                <w:rFonts w:ascii="Arial" w:eastAsia="Tahoma" w:hAnsi="Arial" w:cs="Arial"/>
                <w:sz w:val="22"/>
                <w:szCs w:val="22"/>
                <w:lang w:val="eu-ES"/>
              </w:rPr>
              <w:br/>
              <w:t>- Getariako Plangintzako Arau Subsidiarioa</w:t>
            </w:r>
          </w:p>
          <w:p w14:paraId="1F325FA7" w14:textId="66957581" w:rsidR="00924F10" w:rsidRPr="00924F10" w:rsidRDefault="00924F10" w:rsidP="00F010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Tahoma" w:hAnsi="Arial" w:cs="Arial"/>
                <w:sz w:val="22"/>
                <w:szCs w:val="22"/>
                <w:lang w:val="eu-ES"/>
              </w:rPr>
            </w:pPr>
            <w:r>
              <w:rPr>
                <w:rFonts w:ascii="Arial" w:eastAsia="Tahoma" w:hAnsi="Arial" w:cs="Arial"/>
                <w:sz w:val="22"/>
                <w:szCs w:val="22"/>
                <w:lang w:val="eu-ES"/>
              </w:rPr>
              <w:t xml:space="preserve">4.- </w:t>
            </w:r>
            <w:r w:rsidR="00A7102D">
              <w:rPr>
                <w:rFonts w:ascii="Arial" w:eastAsia="Tahoma" w:hAnsi="Arial" w:cs="Arial"/>
                <w:sz w:val="22"/>
                <w:szCs w:val="22"/>
                <w:lang w:val="eu-ES"/>
              </w:rPr>
              <w:t>M</w:t>
            </w:r>
            <w:r w:rsidR="00A7102D" w:rsidRPr="00A7102D">
              <w:rPr>
                <w:rFonts w:ascii="Arial" w:eastAsia="Tahoma" w:hAnsi="Arial" w:cs="Arial"/>
                <w:sz w:val="22"/>
                <w:szCs w:val="22"/>
                <w:lang w:val="eu-ES"/>
              </w:rPr>
              <w:t>arrazketa teknikoko materiala era</w:t>
            </w:r>
            <w:r w:rsidR="00A7102D">
              <w:rPr>
                <w:rFonts w:ascii="Arial" w:eastAsia="Tahoma" w:hAnsi="Arial" w:cs="Arial"/>
                <w:sz w:val="22"/>
                <w:szCs w:val="22"/>
                <w:lang w:val="eu-ES"/>
              </w:rPr>
              <w:t xml:space="preserve">man ahal </w:t>
            </w:r>
            <w:r w:rsidR="00A7102D" w:rsidRPr="00A7102D">
              <w:rPr>
                <w:rFonts w:ascii="Arial" w:eastAsia="Tahoma" w:hAnsi="Arial" w:cs="Arial"/>
                <w:sz w:val="22"/>
                <w:szCs w:val="22"/>
                <w:lang w:val="eu-ES"/>
              </w:rPr>
              <w:t>daiteke, hala nola eskalimetroa, erregela, eskuaira, kartaboia, arkatzak, errotuladoreak eta borragoma, bai eta kalkulagailua eta komenigarritzat jotzen diren lege-testuak ere, paperezko euskarrian egon beharko dutenak.</w:t>
            </w:r>
          </w:p>
        </w:tc>
        <w:tc>
          <w:tcPr>
            <w:tcW w:w="4322" w:type="dxa"/>
          </w:tcPr>
          <w:p w14:paraId="5AD2F257" w14:textId="77777777" w:rsidR="00FC5D00" w:rsidRDefault="00E70640" w:rsidP="005A26EF">
            <w:pPr>
              <w:pStyle w:val="NormalWeb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064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En el examen que se celebrará el 14 de mayo de 2022</w:t>
            </w:r>
            <w:r w:rsidR="00FC5D00">
              <w:rPr>
                <w:rFonts w:ascii="Arial" w:hAnsi="Arial" w:cs="Arial"/>
                <w:color w:val="000000"/>
                <w:sz w:val="22"/>
                <w:szCs w:val="22"/>
              </w:rPr>
              <w:t xml:space="preserve"> en </w:t>
            </w:r>
            <w:r w:rsidR="00FC5D00" w:rsidRPr="00FC5D00">
              <w:rPr>
                <w:rFonts w:ascii="Arial" w:hAnsi="Arial" w:cs="Arial"/>
                <w:color w:val="000000"/>
                <w:sz w:val="22"/>
                <w:szCs w:val="22"/>
              </w:rPr>
              <w:t xml:space="preserve">Araba </w:t>
            </w:r>
            <w:proofErr w:type="spellStart"/>
            <w:r w:rsidR="00FC5D00" w:rsidRPr="00FC5D00">
              <w:rPr>
                <w:rFonts w:ascii="Arial" w:hAnsi="Arial" w:cs="Arial"/>
                <w:color w:val="000000"/>
                <w:sz w:val="22"/>
                <w:szCs w:val="22"/>
              </w:rPr>
              <w:t>Kalea</w:t>
            </w:r>
            <w:proofErr w:type="spellEnd"/>
            <w:r w:rsidR="00FC5D00" w:rsidRPr="00FC5D00">
              <w:rPr>
                <w:rFonts w:ascii="Arial" w:hAnsi="Arial" w:cs="Arial"/>
                <w:color w:val="000000"/>
                <w:sz w:val="22"/>
                <w:szCs w:val="22"/>
              </w:rPr>
              <w:t xml:space="preserve">, 18, 20800 Zarautz, </w:t>
            </w:r>
            <w:r w:rsidRPr="00E70640">
              <w:rPr>
                <w:rFonts w:ascii="Arial" w:hAnsi="Arial" w:cs="Arial"/>
                <w:color w:val="000000"/>
                <w:sz w:val="22"/>
                <w:szCs w:val="22"/>
              </w:rPr>
              <w:t>habrá que tener en cuenta:</w:t>
            </w:r>
          </w:p>
          <w:p w14:paraId="5734AA3B" w14:textId="2764A321" w:rsidR="00C41CA7" w:rsidRDefault="00E70640" w:rsidP="005A26EF">
            <w:pPr>
              <w:pStyle w:val="NormalWeb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0640">
              <w:rPr>
                <w:rFonts w:ascii="Arial" w:hAnsi="Arial" w:cs="Arial"/>
                <w:color w:val="000000"/>
                <w:sz w:val="22"/>
                <w:szCs w:val="22"/>
              </w:rPr>
              <w:br/>
              <w:t>1.- El examen comenzará a las 9:00 de la mañana y tendrá una duración de cinco horas.</w:t>
            </w:r>
            <w:r w:rsidR="008B6838">
              <w:rPr>
                <w:rFonts w:ascii="Arial" w:hAnsi="Arial" w:cs="Arial"/>
                <w:color w:val="000000"/>
                <w:sz w:val="22"/>
                <w:szCs w:val="22"/>
              </w:rPr>
              <w:t xml:space="preserve"> Se ruega que acudan con antelación debida. </w:t>
            </w:r>
          </w:p>
          <w:p w14:paraId="3FC1D18B" w14:textId="5ADAAD6F" w:rsidR="00E70640" w:rsidRDefault="00E70640" w:rsidP="005A26EF">
            <w:pPr>
              <w:pStyle w:val="NormalWeb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0640">
              <w:rPr>
                <w:rFonts w:ascii="Arial" w:hAnsi="Arial" w:cs="Arial"/>
                <w:color w:val="000000"/>
                <w:sz w:val="22"/>
                <w:szCs w:val="22"/>
              </w:rPr>
              <w:t>2.- El examen práctico se resolverá con arreglo a la legislación vigente</w:t>
            </w:r>
            <w:r w:rsidR="00C30463">
              <w:rPr>
                <w:rFonts w:ascii="Arial" w:hAnsi="Arial" w:cs="Arial"/>
                <w:color w:val="000000"/>
                <w:sz w:val="22"/>
                <w:szCs w:val="22"/>
              </w:rPr>
              <w:t xml:space="preserve"> en el momento</w:t>
            </w:r>
            <w:r w:rsidRPr="00E70640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7A5C14C9" w14:textId="18067638" w:rsidR="00F9243F" w:rsidRDefault="00F9243F" w:rsidP="005A26EF">
            <w:pPr>
              <w:pStyle w:val="NormalWeb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43F">
              <w:rPr>
                <w:rFonts w:ascii="Arial" w:hAnsi="Arial" w:cs="Arial"/>
                <w:color w:val="000000"/>
                <w:sz w:val="22"/>
                <w:szCs w:val="22"/>
              </w:rPr>
              <w:t>La Ley 10/2021, de 9 de diciembre, de Administración Ambiental de Euskadi a derogado las siguientes leyes y disposiciones que se incluían en el temario:</w:t>
            </w:r>
          </w:p>
          <w:p w14:paraId="39964FF7" w14:textId="77777777" w:rsidR="00F9243F" w:rsidRPr="00F9243F" w:rsidRDefault="00F9243F" w:rsidP="005A26EF">
            <w:pPr>
              <w:pStyle w:val="NormalWeb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43F">
              <w:rPr>
                <w:rFonts w:ascii="Arial" w:hAnsi="Arial" w:cs="Arial"/>
                <w:color w:val="000000"/>
                <w:sz w:val="22"/>
                <w:szCs w:val="22"/>
              </w:rPr>
              <w:t>1. Ley 3/1998, de 27 de febrero, General de Protección del Medio Ambiente del País Vasco. (números 42 y 43 del temario)</w:t>
            </w:r>
          </w:p>
          <w:p w14:paraId="568694C4" w14:textId="77777777" w:rsidR="00F9243F" w:rsidRPr="00F9243F" w:rsidRDefault="00F9243F" w:rsidP="005A26EF">
            <w:pPr>
              <w:pStyle w:val="NormalWeb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43F">
              <w:rPr>
                <w:rFonts w:ascii="Arial" w:hAnsi="Arial" w:cs="Arial"/>
                <w:color w:val="000000"/>
                <w:sz w:val="22"/>
                <w:szCs w:val="22"/>
              </w:rPr>
              <w:t>2. Decreto 211/2012 de evaluación ambiental de la Comunidad Autónoma del País Vasco. (número 41 del temario)</w:t>
            </w:r>
          </w:p>
          <w:p w14:paraId="0405FB79" w14:textId="0E2585A2" w:rsidR="00F9243F" w:rsidRDefault="00F9243F" w:rsidP="005A26EF">
            <w:pPr>
              <w:pStyle w:val="NormalWeb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24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Cualquier pregunta relativa a esos temas se valorará en base a la normativa vigente.</w:t>
            </w:r>
          </w:p>
          <w:p w14:paraId="28477E62" w14:textId="2D6CEB2C" w:rsidR="00924F10" w:rsidRDefault="00924F10" w:rsidP="005A26EF">
            <w:pPr>
              <w:pStyle w:val="NormalWeb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3.- El examen se realizará con ordenador</w:t>
            </w:r>
            <w:r w:rsidR="00C41CA7">
              <w:rPr>
                <w:rFonts w:ascii="Arial" w:hAnsi="Arial" w:cs="Arial"/>
                <w:color w:val="000000"/>
                <w:sz w:val="22"/>
                <w:szCs w:val="22"/>
              </w:rPr>
              <w:t xml:space="preserve"> y a mano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896AB7">
              <w:rPr>
                <w:rFonts w:ascii="Arial" w:hAnsi="Arial" w:cs="Arial"/>
                <w:color w:val="000000"/>
                <w:sz w:val="22"/>
                <w:szCs w:val="22"/>
              </w:rPr>
              <w:t xml:space="preserve"> En el ordenador, tendréis el siguiente material a vuestra disposición:</w:t>
            </w:r>
          </w:p>
          <w:p w14:paraId="7A845092" w14:textId="77777777" w:rsidR="00044C21" w:rsidRPr="00044C21" w:rsidRDefault="00044C21" w:rsidP="00044C21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C21">
              <w:rPr>
                <w:rFonts w:ascii="Arial" w:hAnsi="Arial" w:cs="Arial"/>
                <w:color w:val="000000"/>
                <w:sz w:val="22"/>
                <w:szCs w:val="22"/>
              </w:rPr>
              <w:t xml:space="preserve">-  Ordenanza reguladora de la ocupación de los suelos de propiedad y uso público de Getaria. Ordenanza municipal de </w:t>
            </w:r>
            <w:r w:rsidRPr="00044C2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terrazas.</w:t>
            </w:r>
          </w:p>
          <w:p w14:paraId="4113F450" w14:textId="77777777" w:rsidR="00044C21" w:rsidRPr="00044C21" w:rsidRDefault="00044C21" w:rsidP="00044C21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C21">
              <w:rPr>
                <w:rFonts w:ascii="Arial" w:hAnsi="Arial" w:cs="Arial"/>
                <w:color w:val="000000"/>
                <w:sz w:val="22"/>
                <w:szCs w:val="22"/>
              </w:rPr>
              <w:t>-  Plan Especial de Protección del Casco Histórico de Getaria. Ordenanzas de edificación y uso.</w:t>
            </w:r>
          </w:p>
          <w:p w14:paraId="359083E5" w14:textId="77777777" w:rsidR="00044C21" w:rsidRPr="00044C21" w:rsidRDefault="00044C21" w:rsidP="00044C21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C21">
              <w:rPr>
                <w:rFonts w:ascii="Arial" w:hAnsi="Arial" w:cs="Arial"/>
                <w:color w:val="000000"/>
                <w:sz w:val="22"/>
                <w:szCs w:val="22"/>
              </w:rPr>
              <w:t>-  Ordenanza reguladora de la implantación del uso de vivienda en las plantas bajas, así como en otras de edificaciones residenciales existentes en Getaria.</w:t>
            </w:r>
          </w:p>
          <w:p w14:paraId="0420B213" w14:textId="77777777" w:rsidR="00044C21" w:rsidRPr="00044C21" w:rsidRDefault="00044C21" w:rsidP="00044C21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C21">
              <w:rPr>
                <w:rFonts w:ascii="Arial" w:hAnsi="Arial" w:cs="Arial"/>
                <w:color w:val="000000"/>
                <w:sz w:val="22"/>
                <w:szCs w:val="22"/>
              </w:rPr>
              <w:t>-  Norma Subsidiaria de Planeamiento de Getaria.</w:t>
            </w:r>
          </w:p>
          <w:p w14:paraId="3E7AA1A6" w14:textId="77777777" w:rsidR="00385956" w:rsidRDefault="00385956" w:rsidP="00A7102D">
            <w:pPr>
              <w:pStyle w:val="NormalWeb"/>
              <w:spacing w:line="276" w:lineRule="auto"/>
              <w:ind w:left="7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8C4815" w14:textId="64080103" w:rsidR="00F9243F" w:rsidRPr="00F9243F" w:rsidRDefault="00924F10" w:rsidP="00F010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Tahoma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4.- </w:t>
            </w:r>
            <w:r w:rsidR="00044C21" w:rsidRPr="00044C21">
              <w:rPr>
                <w:rFonts w:ascii="Arial" w:hAnsi="Arial" w:cs="Arial"/>
                <w:color w:val="000000"/>
                <w:sz w:val="22"/>
                <w:szCs w:val="22"/>
              </w:rPr>
              <w:t>Para la realización de esta prueba se permite la utilización de material de dibujo técnico como escalímetro, regla, escuadra, cartabón, lapiceros, rotuladores y goma de borrar, así como calculadora y los textos legales que se estimen convenientes, que deberán estar en soporte papel.</w:t>
            </w:r>
          </w:p>
        </w:tc>
      </w:tr>
    </w:tbl>
    <w:p w14:paraId="0BFF4002" w14:textId="77777777" w:rsidR="00B873EE" w:rsidRPr="00A51378" w:rsidRDefault="00B873EE" w:rsidP="0065617D">
      <w:pPr>
        <w:rPr>
          <w:rFonts w:eastAsia="Tahoma"/>
          <w:sz w:val="22"/>
          <w:szCs w:val="22"/>
        </w:rPr>
      </w:pPr>
    </w:p>
    <w:sectPr w:rsidR="00B873EE" w:rsidRPr="00A51378" w:rsidSect="00A3109D">
      <w:headerReference w:type="default" r:id="rId7"/>
      <w:footerReference w:type="default" r:id="rId8"/>
      <w:pgSz w:w="11905" w:h="16837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08BB2" w14:textId="77777777" w:rsidR="00414783" w:rsidRDefault="00EE0254">
      <w:r>
        <w:separator/>
      </w:r>
    </w:p>
  </w:endnote>
  <w:endnote w:type="continuationSeparator" w:id="0">
    <w:p w14:paraId="181F4DA3" w14:textId="77777777" w:rsidR="00414783" w:rsidRDefault="00EE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7731" w14:textId="77777777" w:rsidR="00A3109D" w:rsidRPr="00F9243F" w:rsidRDefault="007D492B">
    <w:pPr>
      <w:pStyle w:val="Piedepgina"/>
      <w:rPr>
        <w:sz w:val="16"/>
        <w:szCs w:val="16"/>
        <w:lang w:val="es-ES"/>
      </w:rPr>
    </w:pPr>
    <w:r w:rsidRPr="00F9243F">
      <w:rPr>
        <w:noProof/>
        <w:sz w:val="16"/>
        <w:szCs w:val="16"/>
        <w:lang w:val="es-ES"/>
      </w:rPr>
      <w:t>Gudarien Enparantza 1 -  20808 GETARIA (Gipuzkoa)        Tel.: 943 896024 Faxa: 943 140190        E-maila: udala@getaria.eus     www.getaria.eus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F9A8F" w14:textId="77777777" w:rsidR="00414783" w:rsidRDefault="00EE0254">
      <w:r>
        <w:separator/>
      </w:r>
    </w:p>
  </w:footnote>
  <w:footnote w:type="continuationSeparator" w:id="0">
    <w:p w14:paraId="545EB97D" w14:textId="77777777" w:rsidR="00414783" w:rsidRDefault="00EE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EA0D0" w14:textId="77777777" w:rsidR="00A3109D" w:rsidRPr="00DC5660" w:rsidRDefault="008403EC" w:rsidP="00A3109D">
    <w:pPr>
      <w:pStyle w:val="Encabezado"/>
      <w:rPr>
        <w:rFonts w:ascii="Arial" w:hAnsi="Arial" w:cs="Arial"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pict w14:anchorId="5D3739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8.55pt;height:91.3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1C91"/>
    <w:multiLevelType w:val="hybridMultilevel"/>
    <w:tmpl w:val="4E26A1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91DC3"/>
    <w:multiLevelType w:val="hybridMultilevel"/>
    <w:tmpl w:val="16EE07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919147">
    <w:abstractNumId w:val="0"/>
  </w:num>
  <w:num w:numId="2" w16cid:durableId="571618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44C21"/>
    <w:rsid w:val="00094F44"/>
    <w:rsid w:val="000B6EDF"/>
    <w:rsid w:val="000F5F1F"/>
    <w:rsid w:val="00224E16"/>
    <w:rsid w:val="00232755"/>
    <w:rsid w:val="002F4ABA"/>
    <w:rsid w:val="003738CD"/>
    <w:rsid w:val="00385956"/>
    <w:rsid w:val="003F0B1E"/>
    <w:rsid w:val="003F3A6D"/>
    <w:rsid w:val="00414783"/>
    <w:rsid w:val="00430822"/>
    <w:rsid w:val="00464009"/>
    <w:rsid w:val="00573FE4"/>
    <w:rsid w:val="00574A1B"/>
    <w:rsid w:val="005A26EF"/>
    <w:rsid w:val="00651767"/>
    <w:rsid w:val="00653792"/>
    <w:rsid w:val="0065617D"/>
    <w:rsid w:val="00657FA9"/>
    <w:rsid w:val="00794616"/>
    <w:rsid w:val="007D492B"/>
    <w:rsid w:val="007F2676"/>
    <w:rsid w:val="008403EC"/>
    <w:rsid w:val="00896AB7"/>
    <w:rsid w:val="008B6838"/>
    <w:rsid w:val="008C46F3"/>
    <w:rsid w:val="00924C53"/>
    <w:rsid w:val="00924F10"/>
    <w:rsid w:val="00A04A33"/>
    <w:rsid w:val="00A3109D"/>
    <w:rsid w:val="00A51378"/>
    <w:rsid w:val="00A7102D"/>
    <w:rsid w:val="00A735AD"/>
    <w:rsid w:val="00A77B3E"/>
    <w:rsid w:val="00AA30FA"/>
    <w:rsid w:val="00B873EE"/>
    <w:rsid w:val="00BE4769"/>
    <w:rsid w:val="00C30463"/>
    <w:rsid w:val="00C41CA7"/>
    <w:rsid w:val="00DC5660"/>
    <w:rsid w:val="00E44661"/>
    <w:rsid w:val="00E70640"/>
    <w:rsid w:val="00EB68D5"/>
    <w:rsid w:val="00EE0254"/>
    <w:rsid w:val="00EF2551"/>
    <w:rsid w:val="00EF67BA"/>
    <w:rsid w:val="00F010E6"/>
    <w:rsid w:val="00F075AB"/>
    <w:rsid w:val="00F33660"/>
    <w:rsid w:val="00F9243F"/>
    <w:rsid w:val="00FC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4705E8A5"/>
  <w15:docId w15:val="{640F9BE3-F5D9-4A0C-BF28-B9CFA37B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4E1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30822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30822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30822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0822"/>
    <w:rPr>
      <w:sz w:val="24"/>
      <w:szCs w:val="24"/>
      <w:lang w:val="en-US" w:eastAsia="en-US"/>
    </w:rPr>
  </w:style>
  <w:style w:type="paragraph" w:styleId="Textonotaalfinal">
    <w:name w:val="endnote text"/>
    <w:basedOn w:val="Normal"/>
    <w:link w:val="TextonotaalfinalCar"/>
    <w:unhideWhenUsed/>
    <w:rsid w:val="00F075AB"/>
    <w:pPr>
      <w:widowControl w:val="0"/>
      <w:snapToGrid w:val="0"/>
    </w:pPr>
    <w:rPr>
      <w:rFonts w:ascii="Courier New" w:hAnsi="Courier New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F075AB"/>
    <w:rPr>
      <w:rFonts w:ascii="Courier New" w:hAnsi="Courier New"/>
    </w:rPr>
  </w:style>
  <w:style w:type="character" w:styleId="Refdenotaalfinal">
    <w:name w:val="endnote reference"/>
    <w:basedOn w:val="Fuentedeprrafopredeter"/>
    <w:unhideWhenUsed/>
    <w:rsid w:val="00F075AB"/>
    <w:rPr>
      <w:vertAlign w:val="superscript"/>
    </w:rPr>
  </w:style>
  <w:style w:type="character" w:styleId="Hipervnculo">
    <w:name w:val="Hyperlink"/>
    <w:basedOn w:val="Fuentedeprrafopredeter"/>
    <w:unhideWhenUsed/>
    <w:rsid w:val="00F924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243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9243F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F92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0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503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Getariako Udala, Idazkaritza</cp:lastModifiedBy>
  <cp:revision>29</cp:revision>
  <dcterms:created xsi:type="dcterms:W3CDTF">2013-04-24T09:55:00Z</dcterms:created>
  <dcterms:modified xsi:type="dcterms:W3CDTF">2022-04-28T07:52:00Z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Mzendegi</vt:lpwstr>
  </property>
  <property fmtid="{D5CDD505-2E9C-101B-9397-08002B2CF9AE}" pid="3" name="cgsCodigoCatalogo">
    <vt:lpwstr>U22/0007</vt:lpwstr>
  </property>
  <property fmtid="{D5CDD505-2E9C-101B-9397-08002B2CF9AE}" pid="4" name="cgsCodigoExpediente">
    <vt:lpwstr>2021ILAN0001</vt:lpwstr>
  </property>
  <property fmtid="{D5CDD505-2E9C-101B-9397-08002B2CF9AE}" pid="5" name="cgsGenerador">
    <vt:lpwstr>MUNIGEX</vt:lpwstr>
  </property>
  <property fmtid="{D5CDD505-2E9C-101B-9397-08002B2CF9AE}" pid="6" name="cgsIDGlobalDoc">
    <vt:lpwstr>113108</vt:lpwstr>
  </property>
  <property fmtid="{D5CDD505-2E9C-101B-9397-08002B2CF9AE}" pid="7" name="cgsIDIdiomaDoc">
    <vt:lpwstr>3</vt:lpwstr>
  </property>
  <property fmtid="{D5CDD505-2E9C-101B-9397-08002B2CF9AE}" pid="8" name="cgsIdioma">
    <vt:lpwstr>Bilingüe</vt:lpwstr>
  </property>
  <property fmtid="{D5CDD505-2E9C-101B-9397-08002B2CF9AE}" pid="9" name="cgsIDOrganismo">
    <vt:lpwstr>039</vt:lpwstr>
  </property>
  <property fmtid="{D5CDD505-2E9C-101B-9397-08002B2CF9AE}" pid="10" name="cgsNombreEntidad">
    <vt:lpwstr>GETARIA</vt:lpwstr>
  </property>
  <property fmtid="{D5CDD505-2E9C-101B-9397-08002B2CF9AE}" pid="11" name="cgsNumeroTramite">
    <vt:lpwstr>87093</vt:lpwstr>
  </property>
  <property fmtid="{D5CDD505-2E9C-101B-9397-08002B2CF9AE}" pid="12" name="cgsPlantilla">
    <vt:lpwstr>XXXX</vt:lpwstr>
  </property>
  <property fmtid="{D5CDD505-2E9C-101B-9397-08002B2CF9AE}" pid="13" name="cgsPoblacion">
    <vt:lpwstr>GETARIA</vt:lpwstr>
  </property>
  <property fmtid="{D5CDD505-2E9C-101B-9397-08002B2CF9AE}" pid="14" name="cgsVersionGenerador">
    <vt:lpwstr>7.44</vt:lpwstr>
  </property>
</Properties>
</file>